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5" w:rsidRPr="000C3375" w:rsidRDefault="000C3375">
      <w:pPr>
        <w:rPr>
          <w:b/>
        </w:rPr>
      </w:pPr>
      <w:bookmarkStart w:id="0" w:name="_GoBack"/>
      <w:r w:rsidRPr="000C3375">
        <w:rPr>
          <w:b/>
        </w:rPr>
        <w:t xml:space="preserve">Сведения о публикациях с указанием мегагрантов как источника финансирования в журналах с </w:t>
      </w:r>
      <w:r w:rsidRPr="000C3375">
        <w:rPr>
          <w:b/>
          <w:lang w:val="en-US"/>
        </w:rPr>
        <w:t>IF</w:t>
      </w:r>
      <w:r w:rsidRPr="000C3375">
        <w:rPr>
          <w:b/>
        </w:rPr>
        <w:t xml:space="preserve"> &gt; 30</w:t>
      </w:r>
      <w:bookmarkEnd w:id="0"/>
      <w:r w:rsidRPr="000C3375">
        <w:rPr>
          <w:b/>
        </w:rPr>
        <w:t xml:space="preserve">. </w:t>
      </w:r>
    </w:p>
    <w:p w:rsidR="00C04DA3" w:rsidRPr="000C3375" w:rsidRDefault="000C3375">
      <w:r>
        <w:t>Цветом выделены статьи биологов, остальные – статьи физиков.</w:t>
      </w:r>
    </w:p>
    <w:tbl>
      <w:tblPr>
        <w:tblW w:w="11600" w:type="dxa"/>
        <w:tblInd w:w="93" w:type="dxa"/>
        <w:tblLook w:val="04A0" w:firstRow="1" w:lastRow="0" w:firstColumn="1" w:lastColumn="0" w:noHBand="0" w:noVBand="1"/>
      </w:tblPr>
      <w:tblGrid>
        <w:gridCol w:w="2800"/>
        <w:gridCol w:w="980"/>
        <w:gridCol w:w="1340"/>
        <w:gridCol w:w="2460"/>
        <w:gridCol w:w="4020"/>
      </w:tblGrid>
      <w:tr w:rsidR="000C3375" w:rsidRPr="000C3375" w:rsidTr="000C3375">
        <w:trPr>
          <w:trHeight w:val="5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Импакт-фактор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Число авторов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Число источников финансирования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Кто из авторов аффилирован с ПО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Reviews Materials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+ 3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Только ПУ (Review)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+ 15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Только ПУ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+ 2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Только ПУ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Nature 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43,07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1РФ + 22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Только ПУ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Nature 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43,07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1РФ + 8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ПУ и 2 сотрудника «мегалаборатории»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Science 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41,04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2РФ + 3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ПУ и 2 сотрудника «мегалаборатории»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Science 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+ 5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Только ПУ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Science 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+ 9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 + 1 сотрудник мегагрантной лаб.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Materials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+ 1 зарубежный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 + 1 сотрудник мегагрантной лаб.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Materials 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+ 2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Только ПУ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Nanotechnol. 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+ 6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 + 2 сотрудника мегагрантной лаб.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Nanotechnol. 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+ 4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Только ПУ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Nanotechnol. 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+ 2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Только ПУ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Nature Biotechnol.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31,86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1РФ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Только ПУ (Replay)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Nature Biotechnol. 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31,86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1РФ + 2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  <w:t>ПУ и его сотрудник из другого города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Photonics 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+ 10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Только ПУ</w:t>
            </w:r>
          </w:p>
        </w:tc>
      </w:tr>
      <w:tr w:rsidR="000C3375" w:rsidRPr="000C3375" w:rsidTr="000C3375">
        <w:trPr>
          <w:trHeight w:val="5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Photonics 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+ 9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 + сотрудник родственной российской организации</w:t>
            </w:r>
          </w:p>
        </w:tc>
      </w:tr>
      <w:tr w:rsidR="000C3375" w:rsidRPr="000C3375" w:rsidTr="000C3375">
        <w:trPr>
          <w:trHeight w:val="5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Photonics 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1РФ + 3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 + сотрудник родственной российской организации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Photonics 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3РФ + 1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 + 2 сотрудника мегагрантной лаб.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Photonics 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6РФ + 5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 + 2 сотрудника мегагрантной лаб.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Photonics 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7РФ + 3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 + 3 сотрудника мегагрантной лаб.</w:t>
            </w:r>
          </w:p>
        </w:tc>
      </w:tr>
      <w:tr w:rsidR="000C3375" w:rsidRPr="000C3375" w:rsidTr="000C3375">
        <w:trPr>
          <w:trHeight w:val="2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Nature Photonics 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2РФ + 6 зарубежных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5" w:rsidRPr="000C3375" w:rsidRDefault="000C3375" w:rsidP="000C3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3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 + 3 сотрудника мегагрантной лаб.</w:t>
            </w:r>
          </w:p>
        </w:tc>
      </w:tr>
    </w:tbl>
    <w:p w:rsidR="000C3375" w:rsidRPr="000C3375" w:rsidRDefault="000C3375"/>
    <w:sectPr w:rsidR="000C3375" w:rsidRPr="000C3375" w:rsidSect="000C3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75"/>
    <w:rsid w:val="000C3375"/>
    <w:rsid w:val="00431A06"/>
    <w:rsid w:val="00C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60C4-6712-4030-9BE6-9D7E3773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 Garmash</cp:lastModifiedBy>
  <cp:revision>2</cp:revision>
  <dcterms:created xsi:type="dcterms:W3CDTF">2020-01-27T20:58:00Z</dcterms:created>
  <dcterms:modified xsi:type="dcterms:W3CDTF">2020-01-27T20:58:00Z</dcterms:modified>
</cp:coreProperties>
</file>